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1"/>
        <w:tblW w:w="0" w:type="auto"/>
        <w:tblLayout w:type="fixed"/>
        <w:tblLook w:val="04A0" w:firstRow="1" w:lastRow="0" w:firstColumn="1" w:lastColumn="0" w:noHBand="0" w:noVBand="1"/>
      </w:tblPr>
      <w:tblGrid>
        <w:gridCol w:w="2358"/>
        <w:gridCol w:w="3510"/>
        <w:gridCol w:w="3708"/>
      </w:tblGrid>
      <w:tr w:rsidR="00B45137" w:rsidTr="00866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B45137" w:rsidRDefault="00B45137" w:rsidP="0086618B">
            <w:pPr>
              <w:jc w:val="center"/>
            </w:pPr>
            <w:r>
              <w:t>Question</w:t>
            </w:r>
          </w:p>
        </w:tc>
        <w:tc>
          <w:tcPr>
            <w:tcW w:w="3510" w:type="dxa"/>
          </w:tcPr>
          <w:p w:rsidR="00B45137" w:rsidRDefault="00B45137" w:rsidP="0086618B">
            <w:pPr>
              <w:jc w:val="center"/>
              <w:cnfStyle w:val="100000000000" w:firstRow="1" w:lastRow="0" w:firstColumn="0" w:lastColumn="0" w:oddVBand="0" w:evenVBand="0" w:oddHBand="0" w:evenHBand="0" w:firstRowFirstColumn="0" w:firstRowLastColumn="0" w:lastRowFirstColumn="0" w:lastRowLastColumn="0"/>
            </w:pPr>
            <w:r>
              <w:t>Answer</w:t>
            </w:r>
          </w:p>
        </w:tc>
        <w:tc>
          <w:tcPr>
            <w:tcW w:w="3708" w:type="dxa"/>
          </w:tcPr>
          <w:p w:rsidR="00B45137" w:rsidRDefault="00B45137" w:rsidP="0086618B">
            <w:pPr>
              <w:jc w:val="center"/>
              <w:cnfStyle w:val="100000000000" w:firstRow="1" w:lastRow="0" w:firstColumn="0" w:lastColumn="0" w:oddVBand="0" w:evenVBand="0" w:oddHBand="0" w:evenHBand="0" w:firstRowFirstColumn="0" w:firstRowLastColumn="0" w:lastRowFirstColumn="0" w:lastRowLastColumn="0"/>
            </w:pPr>
            <w:r>
              <w:t>Description</w:t>
            </w:r>
          </w:p>
        </w:tc>
      </w:tr>
      <w:tr w:rsidR="00B45137" w:rsidTr="009B1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B45137" w:rsidRDefault="00B93120" w:rsidP="00861130">
            <w:r>
              <w:t>Client Name</w:t>
            </w:r>
          </w:p>
        </w:tc>
        <w:tc>
          <w:tcPr>
            <w:tcW w:w="3510" w:type="dxa"/>
          </w:tcPr>
          <w:p w:rsidR="00B45137" w:rsidRDefault="00B45137">
            <w:pPr>
              <w:cnfStyle w:val="000000100000" w:firstRow="0" w:lastRow="0" w:firstColumn="0" w:lastColumn="0" w:oddVBand="0" w:evenVBand="0" w:oddHBand="1" w:evenHBand="0" w:firstRowFirstColumn="0" w:firstRowLastColumn="0" w:lastRowFirstColumn="0" w:lastRowLastColumn="0"/>
            </w:pPr>
          </w:p>
        </w:tc>
        <w:tc>
          <w:tcPr>
            <w:tcW w:w="3708" w:type="dxa"/>
          </w:tcPr>
          <w:p w:rsidR="00B45137" w:rsidRPr="00B45137" w:rsidRDefault="00B45137">
            <w:pPr>
              <w:cnfStyle w:val="000000100000" w:firstRow="0" w:lastRow="0" w:firstColumn="0" w:lastColumn="0" w:oddVBand="0" w:evenVBand="0" w:oddHBand="1" w:evenHBand="0" w:firstRowFirstColumn="0" w:firstRowLastColumn="0" w:lastRowFirstColumn="0" w:lastRowLastColumn="0"/>
              <w:rPr>
                <w:sz w:val="16"/>
                <w:szCs w:val="16"/>
              </w:rPr>
            </w:pPr>
          </w:p>
        </w:tc>
      </w:tr>
      <w:tr w:rsidR="00B45137" w:rsidTr="009B1E35">
        <w:tc>
          <w:tcPr>
            <w:cnfStyle w:val="001000000000" w:firstRow="0" w:lastRow="0" w:firstColumn="1" w:lastColumn="0" w:oddVBand="0" w:evenVBand="0" w:oddHBand="0" w:evenHBand="0" w:firstRowFirstColumn="0" w:firstRowLastColumn="0" w:lastRowFirstColumn="0" w:lastRowLastColumn="0"/>
            <w:tcW w:w="2358" w:type="dxa"/>
          </w:tcPr>
          <w:p w:rsidR="00B45137" w:rsidRDefault="00B93120">
            <w:r>
              <w:t>Product Version</w:t>
            </w:r>
          </w:p>
        </w:tc>
        <w:tc>
          <w:tcPr>
            <w:tcW w:w="3510" w:type="dxa"/>
          </w:tcPr>
          <w:p w:rsidR="00B45137" w:rsidRDefault="00EB06B1">
            <w:pPr>
              <w:cnfStyle w:val="000000000000" w:firstRow="0" w:lastRow="0" w:firstColumn="0" w:lastColumn="0" w:oddVBand="0" w:evenVBand="0" w:oddHBand="0" w:evenHBand="0" w:firstRowFirstColumn="0" w:firstRowLastColumn="0" w:lastRowFirstColumn="0" w:lastRowLastColumn="0"/>
            </w:pPr>
            <w:r>
              <w:t>V14</w:t>
            </w:r>
          </w:p>
        </w:tc>
        <w:tc>
          <w:tcPr>
            <w:tcW w:w="3708" w:type="dxa"/>
          </w:tcPr>
          <w:p w:rsidR="00B45137" w:rsidRPr="00B45137" w:rsidRDefault="002F669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8.0, </w:t>
            </w:r>
            <w:proofErr w:type="spellStart"/>
            <w:r>
              <w:rPr>
                <w:sz w:val="16"/>
                <w:szCs w:val="16"/>
              </w:rPr>
              <w:t>vX</w:t>
            </w:r>
            <w:proofErr w:type="spellEnd"/>
            <w:r>
              <w:rPr>
                <w:sz w:val="16"/>
                <w:szCs w:val="16"/>
              </w:rPr>
              <w:t>, etc.</w:t>
            </w:r>
          </w:p>
        </w:tc>
      </w:tr>
      <w:tr w:rsidR="00B45137" w:rsidTr="009B1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B45137" w:rsidRDefault="00B93120" w:rsidP="00861130">
            <w:r>
              <w:t>Current URL of the public side</w:t>
            </w:r>
          </w:p>
        </w:tc>
        <w:tc>
          <w:tcPr>
            <w:tcW w:w="3510" w:type="dxa"/>
          </w:tcPr>
          <w:p w:rsidR="00B45137" w:rsidRDefault="00B45137" w:rsidP="00EB06B1">
            <w:pPr>
              <w:cnfStyle w:val="000000100000" w:firstRow="0" w:lastRow="0" w:firstColumn="0" w:lastColumn="0" w:oddVBand="0" w:evenVBand="0" w:oddHBand="1" w:evenHBand="0" w:firstRowFirstColumn="0" w:firstRowLastColumn="0" w:lastRowFirstColumn="0" w:lastRowLastColumn="0"/>
            </w:pPr>
          </w:p>
        </w:tc>
        <w:tc>
          <w:tcPr>
            <w:tcW w:w="3708" w:type="dxa"/>
          </w:tcPr>
          <w:p w:rsidR="00B45137" w:rsidRPr="00B45137" w:rsidRDefault="00B45137">
            <w:pPr>
              <w:cnfStyle w:val="000000100000" w:firstRow="0" w:lastRow="0" w:firstColumn="0" w:lastColumn="0" w:oddVBand="0" w:evenVBand="0" w:oddHBand="1" w:evenHBand="0" w:firstRowFirstColumn="0" w:firstRowLastColumn="0" w:lastRowFirstColumn="0" w:lastRowLastColumn="0"/>
              <w:rPr>
                <w:sz w:val="16"/>
                <w:szCs w:val="16"/>
              </w:rPr>
            </w:pPr>
          </w:p>
        </w:tc>
      </w:tr>
      <w:tr w:rsidR="002F6693" w:rsidTr="009B1E35">
        <w:tc>
          <w:tcPr>
            <w:cnfStyle w:val="001000000000" w:firstRow="0" w:lastRow="0" w:firstColumn="1" w:lastColumn="0" w:oddVBand="0" w:evenVBand="0" w:oddHBand="0" w:evenHBand="0" w:firstRowFirstColumn="0" w:firstRowLastColumn="0" w:lastRowFirstColumn="0" w:lastRowLastColumn="0"/>
            <w:tcW w:w="2358" w:type="dxa"/>
          </w:tcPr>
          <w:p w:rsidR="002F6693" w:rsidRDefault="002F6693" w:rsidP="00B45137">
            <w:r>
              <w:t>Can we remove the existing public side</w:t>
            </w:r>
          </w:p>
        </w:tc>
        <w:sdt>
          <w:sdtPr>
            <w:id w:val="-1950996185"/>
            <w:placeholder>
              <w:docPart w:val="DefaultPlaceholder_1082065159"/>
            </w:placeholder>
            <w:comboBox>
              <w:listItem w:displayText="Yes" w:value="Yes"/>
              <w:listItem w:displayText="No" w:value="No"/>
            </w:comboBox>
          </w:sdtPr>
          <w:sdtEndPr/>
          <w:sdtContent>
            <w:tc>
              <w:tcPr>
                <w:tcW w:w="3510" w:type="dxa"/>
              </w:tcPr>
              <w:p w:rsidR="002F6693" w:rsidRDefault="00F84098">
                <w:pPr>
                  <w:cnfStyle w:val="000000000000" w:firstRow="0" w:lastRow="0" w:firstColumn="0" w:lastColumn="0" w:oddVBand="0" w:evenVBand="0" w:oddHBand="0" w:evenHBand="0" w:firstRowFirstColumn="0" w:firstRowLastColumn="0" w:lastRowFirstColumn="0" w:lastRowLastColumn="0"/>
                </w:pPr>
                <w:r>
                  <w:t>Yes</w:t>
                </w:r>
              </w:p>
            </w:tc>
          </w:sdtContent>
        </w:sdt>
        <w:tc>
          <w:tcPr>
            <w:tcW w:w="3708" w:type="dxa"/>
          </w:tcPr>
          <w:p w:rsidR="002F6693" w:rsidRDefault="002F6693" w:rsidP="002F669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 order to keep our production server configuration clean, we need to make sure websites that are not needed are taken offline. If we can we should take down the old URL once we configure the public side on the New IP address.</w:t>
            </w:r>
          </w:p>
        </w:tc>
      </w:tr>
      <w:tr w:rsidR="00E35333" w:rsidTr="009B1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E35333" w:rsidRDefault="00E35333" w:rsidP="00B45137">
            <w:r>
              <w:t>When can the current site be taken offline(if the answer for above question was no)</w:t>
            </w:r>
          </w:p>
        </w:tc>
        <w:tc>
          <w:tcPr>
            <w:tcW w:w="3510" w:type="dxa"/>
          </w:tcPr>
          <w:p w:rsidR="00E35333" w:rsidRDefault="00E35333">
            <w:pPr>
              <w:cnfStyle w:val="000000100000" w:firstRow="0" w:lastRow="0" w:firstColumn="0" w:lastColumn="0" w:oddVBand="0" w:evenVBand="0" w:oddHBand="1" w:evenHBand="0" w:firstRowFirstColumn="0" w:firstRowLastColumn="0" w:lastRowFirstColumn="0" w:lastRowLastColumn="0"/>
            </w:pPr>
          </w:p>
        </w:tc>
        <w:tc>
          <w:tcPr>
            <w:tcW w:w="3708" w:type="dxa"/>
          </w:tcPr>
          <w:p w:rsidR="00E35333" w:rsidRDefault="00E35333">
            <w:pPr>
              <w:cnfStyle w:val="000000100000" w:firstRow="0" w:lastRow="0" w:firstColumn="0" w:lastColumn="0" w:oddVBand="0" w:evenVBand="0" w:oddHBand="1" w:evenHBand="0" w:firstRowFirstColumn="0" w:firstRowLastColumn="0" w:lastRowFirstColumn="0" w:lastRowLastColumn="0"/>
              <w:rPr>
                <w:sz w:val="16"/>
                <w:szCs w:val="16"/>
              </w:rPr>
            </w:pPr>
          </w:p>
        </w:tc>
      </w:tr>
      <w:tr w:rsidR="00B45137" w:rsidTr="009B1E35">
        <w:tc>
          <w:tcPr>
            <w:cnfStyle w:val="001000000000" w:firstRow="0" w:lastRow="0" w:firstColumn="1" w:lastColumn="0" w:oddVBand="0" w:evenVBand="0" w:oddHBand="0" w:evenHBand="0" w:firstRowFirstColumn="0" w:firstRowLastColumn="0" w:lastRowFirstColumn="0" w:lastRowLastColumn="0"/>
            <w:tcW w:w="2358" w:type="dxa"/>
          </w:tcPr>
          <w:p w:rsidR="00B45137" w:rsidRPr="00B45137" w:rsidRDefault="00B93120" w:rsidP="00B45137">
            <w:pPr>
              <w:rPr>
                <w:b w:val="0"/>
              </w:rPr>
            </w:pPr>
            <w:r>
              <w:t>List of all Domain Names</w:t>
            </w:r>
          </w:p>
        </w:tc>
        <w:tc>
          <w:tcPr>
            <w:tcW w:w="3510" w:type="dxa"/>
          </w:tcPr>
          <w:p w:rsidR="00CC7752" w:rsidRDefault="00EB06B1">
            <w:pPr>
              <w:cnfStyle w:val="000000000000" w:firstRow="0" w:lastRow="0" w:firstColumn="0" w:lastColumn="0" w:oddVBand="0" w:evenVBand="0" w:oddHBand="0" w:evenHBand="0" w:firstRowFirstColumn="0" w:firstRowLastColumn="0" w:lastRowFirstColumn="0" w:lastRowLastColumn="0"/>
            </w:pPr>
            <w:r>
              <w:rPr>
                <w:rFonts w:ascii="Calibri" w:hAnsi="Calibri" w:cs="Arial"/>
                <w:szCs w:val="20"/>
              </w:rPr>
              <w:t xml:space="preserve"> </w:t>
            </w:r>
          </w:p>
        </w:tc>
        <w:tc>
          <w:tcPr>
            <w:tcW w:w="3708" w:type="dxa"/>
          </w:tcPr>
          <w:p w:rsidR="00B45137" w:rsidRPr="00626093" w:rsidRDefault="00BE56DE">
            <w:pPr>
              <w:cnfStyle w:val="000000000000" w:firstRow="0" w:lastRow="0" w:firstColumn="0" w:lastColumn="0" w:oddVBand="0" w:evenVBand="0" w:oddHBand="0" w:evenHBand="0" w:firstRowFirstColumn="0" w:firstRowLastColumn="0" w:lastRowFirstColumn="0" w:lastRowLastColumn="0"/>
              <w:rPr>
                <w:b/>
                <w:sz w:val="16"/>
                <w:szCs w:val="16"/>
              </w:rPr>
            </w:pPr>
            <w:r>
              <w:rPr>
                <w:sz w:val="16"/>
                <w:szCs w:val="16"/>
              </w:rPr>
              <w:t xml:space="preserve">This is very important if you are not getting an SSL for this domain. We could configure clients on the same IP to reduce the usage of the additional IP address. In order for the sites to work we need list of all domain names they will be using this IP for. </w:t>
            </w:r>
            <w:proofErr w:type="spellStart"/>
            <w:r>
              <w:rPr>
                <w:sz w:val="16"/>
                <w:szCs w:val="16"/>
              </w:rPr>
              <w:t>E.x</w:t>
            </w:r>
            <w:proofErr w:type="spellEnd"/>
            <w:r>
              <w:rPr>
                <w:sz w:val="16"/>
                <w:szCs w:val="16"/>
              </w:rPr>
              <w:t xml:space="preserve">. </w:t>
            </w:r>
            <w:r w:rsidRPr="00626093">
              <w:rPr>
                <w:b/>
                <w:sz w:val="16"/>
                <w:szCs w:val="16"/>
              </w:rPr>
              <w:t>my.domain.com</w:t>
            </w:r>
          </w:p>
          <w:p w:rsidR="00BE56DE" w:rsidRPr="00626093" w:rsidRDefault="00BE56DE">
            <w:pPr>
              <w:cnfStyle w:val="000000000000" w:firstRow="0" w:lastRow="0" w:firstColumn="0" w:lastColumn="0" w:oddVBand="0" w:evenVBand="0" w:oddHBand="0" w:evenHBand="0" w:firstRowFirstColumn="0" w:firstRowLastColumn="0" w:lastRowFirstColumn="0" w:lastRowLastColumn="0"/>
              <w:rPr>
                <w:b/>
                <w:sz w:val="16"/>
                <w:szCs w:val="16"/>
              </w:rPr>
            </w:pPr>
            <w:r w:rsidRPr="00626093">
              <w:rPr>
                <w:b/>
                <w:sz w:val="16"/>
                <w:szCs w:val="16"/>
              </w:rPr>
              <w:t>Domain.com</w:t>
            </w:r>
          </w:p>
          <w:p w:rsidR="00BE56DE" w:rsidRPr="00626093" w:rsidRDefault="00BE56DE">
            <w:pPr>
              <w:cnfStyle w:val="000000000000" w:firstRow="0" w:lastRow="0" w:firstColumn="0" w:lastColumn="0" w:oddVBand="0" w:evenVBand="0" w:oddHBand="0" w:evenHBand="0" w:firstRowFirstColumn="0" w:firstRowLastColumn="0" w:lastRowFirstColumn="0" w:lastRowLastColumn="0"/>
              <w:rPr>
                <w:b/>
                <w:sz w:val="16"/>
                <w:szCs w:val="16"/>
              </w:rPr>
            </w:pPr>
            <w:r w:rsidRPr="00626093">
              <w:rPr>
                <w:b/>
                <w:sz w:val="16"/>
                <w:szCs w:val="16"/>
              </w:rPr>
              <w:t>Domain.org</w:t>
            </w:r>
          </w:p>
          <w:p w:rsidR="00BE56DE" w:rsidRPr="00B45137" w:rsidRDefault="00BE56DE" w:rsidP="00BE56DE">
            <w:pPr>
              <w:cnfStyle w:val="000000000000" w:firstRow="0" w:lastRow="0" w:firstColumn="0" w:lastColumn="0" w:oddVBand="0" w:evenVBand="0" w:oddHBand="0" w:evenHBand="0" w:firstRowFirstColumn="0" w:firstRowLastColumn="0" w:lastRowFirstColumn="0" w:lastRowLastColumn="0"/>
              <w:rPr>
                <w:sz w:val="16"/>
                <w:szCs w:val="16"/>
              </w:rPr>
            </w:pPr>
            <w:r w:rsidRPr="00626093">
              <w:rPr>
                <w:b/>
                <w:sz w:val="16"/>
                <w:szCs w:val="16"/>
              </w:rPr>
              <w:t>Abc.my.domain.org</w:t>
            </w:r>
          </w:p>
        </w:tc>
      </w:tr>
      <w:tr w:rsidR="005C53FF" w:rsidTr="005C5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5C53FF" w:rsidRDefault="005C53FF">
            <w:r>
              <w:t>SSL Certificate required</w:t>
            </w:r>
          </w:p>
        </w:tc>
        <w:sdt>
          <w:sdtPr>
            <w:rPr>
              <w:sz w:val="16"/>
              <w:szCs w:val="16"/>
            </w:rPr>
            <w:id w:val="474502586"/>
            <w:placeholder>
              <w:docPart w:val="B8B05F8D8F8F4168980177EEE02E2BE9"/>
            </w:placeholder>
            <w:comboBox>
              <w:listItem w:displayText="Yes" w:value="Yes"/>
              <w:listItem w:displayText="No" w:value="No"/>
            </w:comboBox>
          </w:sdtPr>
          <w:sdtEndPr/>
          <w:sdtContent>
            <w:tc>
              <w:tcPr>
                <w:tcW w:w="3510" w:type="dxa"/>
              </w:tcPr>
              <w:p w:rsidR="005C53FF" w:rsidRPr="00B45137" w:rsidRDefault="00187E3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w:t>
                </w:r>
              </w:p>
            </w:tc>
          </w:sdtContent>
        </w:sdt>
        <w:tc>
          <w:tcPr>
            <w:tcW w:w="3708" w:type="dxa"/>
          </w:tcPr>
          <w:p w:rsidR="005C53FF" w:rsidRPr="00B45137" w:rsidRDefault="005C53F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Please fill the SSL request for processing the actual certificate</w:t>
            </w:r>
          </w:p>
        </w:tc>
      </w:tr>
      <w:tr w:rsidR="00B93120" w:rsidTr="00187E38">
        <w:tc>
          <w:tcPr>
            <w:cnfStyle w:val="001000000000" w:firstRow="0" w:lastRow="0" w:firstColumn="1" w:lastColumn="0" w:oddVBand="0" w:evenVBand="0" w:oddHBand="0" w:evenHBand="0" w:firstRowFirstColumn="0" w:firstRowLastColumn="0" w:lastRowFirstColumn="0" w:lastRowLastColumn="0"/>
            <w:tcW w:w="2358" w:type="dxa"/>
          </w:tcPr>
          <w:p w:rsidR="00B93120" w:rsidRDefault="00B93120">
            <w:r>
              <w:t>Additional Notes</w:t>
            </w:r>
          </w:p>
        </w:tc>
        <w:tc>
          <w:tcPr>
            <w:tcW w:w="7218" w:type="dxa"/>
            <w:gridSpan w:val="2"/>
          </w:tcPr>
          <w:p w:rsidR="00187E38" w:rsidRDefault="00187E38" w:rsidP="00CC7752">
            <w:pPr>
              <w:cnfStyle w:val="000000000000" w:firstRow="0" w:lastRow="0" w:firstColumn="0" w:lastColumn="0" w:oddVBand="0" w:evenVBand="0" w:oddHBand="0" w:evenHBand="0" w:firstRowFirstColumn="0" w:firstRowLastColumn="0" w:lastRowFirstColumn="0" w:lastRowLastColumn="0"/>
              <w:rPr>
                <w:sz w:val="16"/>
                <w:szCs w:val="16"/>
              </w:rPr>
            </w:pPr>
          </w:p>
          <w:p w:rsidR="00F84098" w:rsidRDefault="00F84098" w:rsidP="00CC7752">
            <w:pPr>
              <w:cnfStyle w:val="000000000000" w:firstRow="0" w:lastRow="0" w:firstColumn="0" w:lastColumn="0" w:oddVBand="0" w:evenVBand="0" w:oddHBand="0" w:evenHBand="0" w:firstRowFirstColumn="0" w:firstRowLastColumn="0" w:lastRowFirstColumn="0" w:lastRowLastColumn="0"/>
              <w:rPr>
                <w:sz w:val="16"/>
                <w:szCs w:val="16"/>
              </w:rPr>
            </w:pPr>
          </w:p>
          <w:p w:rsidR="00F84098" w:rsidRDefault="00F84098" w:rsidP="00CC7752">
            <w:pPr>
              <w:cnfStyle w:val="000000000000" w:firstRow="0" w:lastRow="0" w:firstColumn="0" w:lastColumn="0" w:oddVBand="0" w:evenVBand="0" w:oddHBand="0" w:evenHBand="0" w:firstRowFirstColumn="0" w:firstRowLastColumn="0" w:lastRowFirstColumn="0" w:lastRowLastColumn="0"/>
              <w:rPr>
                <w:sz w:val="16"/>
                <w:szCs w:val="16"/>
              </w:rPr>
            </w:pPr>
          </w:p>
          <w:p w:rsidR="00F84098" w:rsidRDefault="00F84098" w:rsidP="00CC7752">
            <w:pPr>
              <w:cnfStyle w:val="000000000000" w:firstRow="0" w:lastRow="0" w:firstColumn="0" w:lastColumn="0" w:oddVBand="0" w:evenVBand="0" w:oddHBand="0" w:evenHBand="0" w:firstRowFirstColumn="0" w:firstRowLastColumn="0" w:lastRowFirstColumn="0" w:lastRowLastColumn="0"/>
              <w:rPr>
                <w:sz w:val="16"/>
                <w:szCs w:val="16"/>
              </w:rPr>
            </w:pPr>
          </w:p>
          <w:p w:rsidR="00F84098" w:rsidRDefault="00F84098" w:rsidP="00CC7752">
            <w:pPr>
              <w:cnfStyle w:val="000000000000" w:firstRow="0" w:lastRow="0" w:firstColumn="0" w:lastColumn="0" w:oddVBand="0" w:evenVBand="0" w:oddHBand="0" w:evenHBand="0" w:firstRowFirstColumn="0" w:firstRowLastColumn="0" w:lastRowFirstColumn="0" w:lastRowLastColumn="0"/>
              <w:rPr>
                <w:sz w:val="16"/>
                <w:szCs w:val="16"/>
              </w:rPr>
            </w:pPr>
          </w:p>
          <w:p w:rsidR="00F84098" w:rsidRPr="00B45137" w:rsidRDefault="00F84098" w:rsidP="00CC7752">
            <w:pPr>
              <w:cnfStyle w:val="000000000000" w:firstRow="0" w:lastRow="0" w:firstColumn="0" w:lastColumn="0" w:oddVBand="0" w:evenVBand="0" w:oddHBand="0" w:evenHBand="0" w:firstRowFirstColumn="0" w:firstRowLastColumn="0" w:lastRowFirstColumn="0" w:lastRowLastColumn="0"/>
              <w:rPr>
                <w:sz w:val="16"/>
                <w:szCs w:val="16"/>
              </w:rPr>
            </w:pPr>
            <w:bookmarkStart w:id="0" w:name="_GoBack"/>
            <w:bookmarkEnd w:id="0"/>
          </w:p>
        </w:tc>
      </w:tr>
    </w:tbl>
    <w:p w:rsidR="00DA0D03" w:rsidRDefault="00DA0D03" w:rsidP="003239D7"/>
    <w:sectPr w:rsidR="00DA0D03" w:rsidSect="006638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2E" w:rsidRDefault="00A7552E" w:rsidP="009B1E35">
      <w:pPr>
        <w:spacing w:after="0" w:line="240" w:lineRule="auto"/>
      </w:pPr>
      <w:r>
        <w:separator/>
      </w:r>
    </w:p>
  </w:endnote>
  <w:endnote w:type="continuationSeparator" w:id="0">
    <w:p w:rsidR="00A7552E" w:rsidRDefault="00A7552E" w:rsidP="009B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2E" w:rsidRDefault="00A7552E" w:rsidP="009B1E35">
      <w:pPr>
        <w:spacing w:after="0" w:line="240" w:lineRule="auto"/>
      </w:pPr>
      <w:r>
        <w:separator/>
      </w:r>
    </w:p>
  </w:footnote>
  <w:footnote w:type="continuationSeparator" w:id="0">
    <w:p w:rsidR="00A7552E" w:rsidRDefault="00A7552E" w:rsidP="009B1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38" w:rsidRDefault="00187E38">
    <w:pPr>
      <w:pStyle w:val="Header"/>
    </w:pPr>
    <w:r>
      <w:t>IP Request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37"/>
    <w:rsid w:val="00043F1A"/>
    <w:rsid w:val="00061A70"/>
    <w:rsid w:val="000A130E"/>
    <w:rsid w:val="000D7C14"/>
    <w:rsid w:val="000F1642"/>
    <w:rsid w:val="00106D60"/>
    <w:rsid w:val="001256DF"/>
    <w:rsid w:val="00187E38"/>
    <w:rsid w:val="00194E6E"/>
    <w:rsid w:val="001C2ED2"/>
    <w:rsid w:val="001C526E"/>
    <w:rsid w:val="00257292"/>
    <w:rsid w:val="002D0E98"/>
    <w:rsid w:val="002F6693"/>
    <w:rsid w:val="0030561F"/>
    <w:rsid w:val="003239D7"/>
    <w:rsid w:val="003361F6"/>
    <w:rsid w:val="00374590"/>
    <w:rsid w:val="003A533E"/>
    <w:rsid w:val="003B4F8E"/>
    <w:rsid w:val="003C5285"/>
    <w:rsid w:val="004252B5"/>
    <w:rsid w:val="00426B78"/>
    <w:rsid w:val="004707B1"/>
    <w:rsid w:val="00474A21"/>
    <w:rsid w:val="00514C2D"/>
    <w:rsid w:val="00543815"/>
    <w:rsid w:val="00556425"/>
    <w:rsid w:val="00573713"/>
    <w:rsid w:val="005749EF"/>
    <w:rsid w:val="005A17C8"/>
    <w:rsid w:val="005C53FF"/>
    <w:rsid w:val="00626093"/>
    <w:rsid w:val="0066385A"/>
    <w:rsid w:val="00690E9B"/>
    <w:rsid w:val="00696E9D"/>
    <w:rsid w:val="00717E50"/>
    <w:rsid w:val="00786585"/>
    <w:rsid w:val="007968C4"/>
    <w:rsid w:val="007A3417"/>
    <w:rsid w:val="00800C8A"/>
    <w:rsid w:val="00861130"/>
    <w:rsid w:val="0086618B"/>
    <w:rsid w:val="008D5D25"/>
    <w:rsid w:val="00951CC3"/>
    <w:rsid w:val="00953DEC"/>
    <w:rsid w:val="00967E63"/>
    <w:rsid w:val="009979E3"/>
    <w:rsid w:val="009B1E35"/>
    <w:rsid w:val="009E08E8"/>
    <w:rsid w:val="00A535C7"/>
    <w:rsid w:val="00A7552E"/>
    <w:rsid w:val="00AB75E4"/>
    <w:rsid w:val="00B45137"/>
    <w:rsid w:val="00B4748E"/>
    <w:rsid w:val="00B70436"/>
    <w:rsid w:val="00B93120"/>
    <w:rsid w:val="00BE56DE"/>
    <w:rsid w:val="00C400DB"/>
    <w:rsid w:val="00C41AC2"/>
    <w:rsid w:val="00CC7752"/>
    <w:rsid w:val="00CD59BA"/>
    <w:rsid w:val="00CF6652"/>
    <w:rsid w:val="00D2172F"/>
    <w:rsid w:val="00D21E41"/>
    <w:rsid w:val="00D57952"/>
    <w:rsid w:val="00D85096"/>
    <w:rsid w:val="00DA0D03"/>
    <w:rsid w:val="00E20F5B"/>
    <w:rsid w:val="00E35333"/>
    <w:rsid w:val="00EB06B1"/>
    <w:rsid w:val="00EB210A"/>
    <w:rsid w:val="00EC3CAC"/>
    <w:rsid w:val="00EF75D4"/>
    <w:rsid w:val="00F03074"/>
    <w:rsid w:val="00F164B7"/>
    <w:rsid w:val="00F77F1C"/>
    <w:rsid w:val="00F8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B451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11">
    <w:name w:val="Light List - Accent 11"/>
    <w:basedOn w:val="TableNormal"/>
    <w:uiPriority w:val="61"/>
    <w:rsid w:val="00B451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B45137"/>
    <w:rPr>
      <w:color w:val="0000FF"/>
      <w:u w:val="single"/>
    </w:rPr>
  </w:style>
  <w:style w:type="character" w:styleId="PlaceholderText">
    <w:name w:val="Placeholder Text"/>
    <w:basedOn w:val="DefaultParagraphFont"/>
    <w:uiPriority w:val="99"/>
    <w:semiHidden/>
    <w:rsid w:val="00B45137"/>
    <w:rPr>
      <w:color w:val="808080"/>
    </w:rPr>
  </w:style>
  <w:style w:type="paragraph" w:styleId="BalloonText">
    <w:name w:val="Balloon Text"/>
    <w:basedOn w:val="Normal"/>
    <w:link w:val="BalloonTextChar"/>
    <w:uiPriority w:val="99"/>
    <w:semiHidden/>
    <w:unhideWhenUsed/>
    <w:rsid w:val="00B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37"/>
    <w:rPr>
      <w:rFonts w:ascii="Tahoma" w:hAnsi="Tahoma" w:cs="Tahoma"/>
      <w:sz w:val="16"/>
      <w:szCs w:val="16"/>
    </w:rPr>
  </w:style>
  <w:style w:type="paragraph" w:styleId="Header">
    <w:name w:val="header"/>
    <w:basedOn w:val="Normal"/>
    <w:link w:val="HeaderChar"/>
    <w:uiPriority w:val="99"/>
    <w:unhideWhenUsed/>
    <w:rsid w:val="009B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E35"/>
  </w:style>
  <w:style w:type="paragraph" w:styleId="Footer">
    <w:name w:val="footer"/>
    <w:basedOn w:val="Normal"/>
    <w:link w:val="FooterChar"/>
    <w:uiPriority w:val="99"/>
    <w:unhideWhenUsed/>
    <w:rsid w:val="009B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B451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11">
    <w:name w:val="Light List - Accent 11"/>
    <w:basedOn w:val="TableNormal"/>
    <w:uiPriority w:val="61"/>
    <w:rsid w:val="00B451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B45137"/>
    <w:rPr>
      <w:color w:val="0000FF"/>
      <w:u w:val="single"/>
    </w:rPr>
  </w:style>
  <w:style w:type="character" w:styleId="PlaceholderText">
    <w:name w:val="Placeholder Text"/>
    <w:basedOn w:val="DefaultParagraphFont"/>
    <w:uiPriority w:val="99"/>
    <w:semiHidden/>
    <w:rsid w:val="00B45137"/>
    <w:rPr>
      <w:color w:val="808080"/>
    </w:rPr>
  </w:style>
  <w:style w:type="paragraph" w:styleId="BalloonText">
    <w:name w:val="Balloon Text"/>
    <w:basedOn w:val="Normal"/>
    <w:link w:val="BalloonTextChar"/>
    <w:uiPriority w:val="99"/>
    <w:semiHidden/>
    <w:unhideWhenUsed/>
    <w:rsid w:val="00B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37"/>
    <w:rPr>
      <w:rFonts w:ascii="Tahoma" w:hAnsi="Tahoma" w:cs="Tahoma"/>
      <w:sz w:val="16"/>
      <w:szCs w:val="16"/>
    </w:rPr>
  </w:style>
  <w:style w:type="paragraph" w:styleId="Header">
    <w:name w:val="header"/>
    <w:basedOn w:val="Normal"/>
    <w:link w:val="HeaderChar"/>
    <w:uiPriority w:val="99"/>
    <w:unhideWhenUsed/>
    <w:rsid w:val="009B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E35"/>
  </w:style>
  <w:style w:type="paragraph" w:styleId="Footer">
    <w:name w:val="footer"/>
    <w:basedOn w:val="Normal"/>
    <w:link w:val="FooterChar"/>
    <w:uiPriority w:val="99"/>
    <w:unhideWhenUsed/>
    <w:rsid w:val="009B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40558">
      <w:bodyDiv w:val="1"/>
      <w:marLeft w:val="0"/>
      <w:marRight w:val="0"/>
      <w:marTop w:val="0"/>
      <w:marBottom w:val="0"/>
      <w:divBdr>
        <w:top w:val="none" w:sz="0" w:space="0" w:color="auto"/>
        <w:left w:val="none" w:sz="0" w:space="0" w:color="auto"/>
        <w:bottom w:val="none" w:sz="0" w:space="0" w:color="auto"/>
        <w:right w:val="none" w:sz="0" w:space="0" w:color="auto"/>
      </w:divBdr>
    </w:div>
    <w:div w:id="1583249439">
      <w:bodyDiv w:val="1"/>
      <w:marLeft w:val="0"/>
      <w:marRight w:val="0"/>
      <w:marTop w:val="0"/>
      <w:marBottom w:val="0"/>
      <w:divBdr>
        <w:top w:val="none" w:sz="0" w:space="0" w:color="auto"/>
        <w:left w:val="none" w:sz="0" w:space="0" w:color="auto"/>
        <w:bottom w:val="none" w:sz="0" w:space="0" w:color="auto"/>
        <w:right w:val="none" w:sz="0" w:space="0" w:color="auto"/>
      </w:divBdr>
    </w:div>
    <w:div w:id="19151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E16785CB-88E8-433E-87ED-7C62658BA31C}"/>
      </w:docPartPr>
      <w:docPartBody>
        <w:p w:rsidR="00F93E04" w:rsidRDefault="006D4653">
          <w:r w:rsidRPr="00235BF9">
            <w:rPr>
              <w:rStyle w:val="PlaceholderText"/>
            </w:rPr>
            <w:t>Choose an item.</w:t>
          </w:r>
        </w:p>
      </w:docPartBody>
    </w:docPart>
    <w:docPart>
      <w:docPartPr>
        <w:name w:val="B8B05F8D8F8F4168980177EEE02E2BE9"/>
        <w:category>
          <w:name w:val="General"/>
          <w:gallery w:val="placeholder"/>
        </w:category>
        <w:types>
          <w:type w:val="bbPlcHdr"/>
        </w:types>
        <w:behaviors>
          <w:behavior w:val="content"/>
        </w:behaviors>
        <w:guid w:val="{95D2F2FE-D3BC-4D7B-B699-E1CD1F593E6C}"/>
      </w:docPartPr>
      <w:docPartBody>
        <w:p w:rsidR="00F93E04" w:rsidRDefault="006D4653" w:rsidP="006D4653">
          <w:pPr>
            <w:pStyle w:val="B8B05F8D8F8F4168980177EEE02E2BE9"/>
          </w:pPr>
          <w:r w:rsidRPr="00235B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D4653"/>
    <w:rsid w:val="001B32DD"/>
    <w:rsid w:val="00536FD9"/>
    <w:rsid w:val="005E7CC6"/>
    <w:rsid w:val="006D4653"/>
    <w:rsid w:val="007D6967"/>
    <w:rsid w:val="00AA1202"/>
    <w:rsid w:val="00AB50FB"/>
    <w:rsid w:val="00AD6A0F"/>
    <w:rsid w:val="00DE5FD9"/>
    <w:rsid w:val="00F9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653"/>
    <w:rPr>
      <w:color w:val="808080"/>
    </w:rPr>
  </w:style>
  <w:style w:type="paragraph" w:customStyle="1" w:styleId="C43B885305BE4740ADE71C4984CB51AE">
    <w:name w:val="C43B885305BE4740ADE71C4984CB51AE"/>
    <w:rsid w:val="006D4653"/>
  </w:style>
  <w:style w:type="paragraph" w:customStyle="1" w:styleId="C8B02AB8AE87473F946E6D79BF9D890D">
    <w:name w:val="C8B02AB8AE87473F946E6D79BF9D890D"/>
    <w:rsid w:val="006D4653"/>
  </w:style>
  <w:style w:type="paragraph" w:customStyle="1" w:styleId="B8B05F8D8F8F4168980177EEE02E2BE9">
    <w:name w:val="B8B05F8D8F8F4168980177EEE02E2BE9"/>
    <w:rsid w:val="006D46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Kalpesh Raval</dc:creator>
  <cp:lastModifiedBy>Brigid Myers</cp:lastModifiedBy>
  <cp:revision>2</cp:revision>
  <dcterms:created xsi:type="dcterms:W3CDTF">2016-06-15T19:57:00Z</dcterms:created>
  <dcterms:modified xsi:type="dcterms:W3CDTF">2016-06-15T19:57:00Z</dcterms:modified>
</cp:coreProperties>
</file>